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38" w:rsidRDefault="00873738" w:rsidP="00873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73738" w:rsidRDefault="00873738" w:rsidP="00873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Pr="00834E0E">
        <w:rPr>
          <w:sz w:val="28"/>
          <w:szCs w:val="28"/>
        </w:rPr>
        <w:t>Моркинский</w:t>
      </w:r>
      <w:proofErr w:type="spellEnd"/>
      <w:r w:rsidRPr="00834E0E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</w:t>
      </w:r>
    </w:p>
    <w:p w:rsidR="00873738" w:rsidRDefault="00873738" w:rsidP="008737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год.</w:t>
      </w:r>
    </w:p>
    <w:p w:rsidR="00873738" w:rsidRDefault="00873738" w:rsidP="00873738">
      <w:pPr>
        <w:jc w:val="both"/>
        <w:rPr>
          <w:sz w:val="28"/>
          <w:szCs w:val="28"/>
        </w:rPr>
      </w:pPr>
    </w:p>
    <w:p w:rsidR="00873738" w:rsidRPr="00BC1742" w:rsidRDefault="001D08D9" w:rsidP="0087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87373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оснований для заседания комиссии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</w:t>
      </w:r>
      <w:r w:rsidRPr="0072338E">
        <w:rPr>
          <w:sz w:val="28"/>
          <w:szCs w:val="28"/>
        </w:rPr>
        <w:t xml:space="preserve">о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30 августа 2010 г. № 578, не возникало</w:t>
      </w:r>
      <w:r w:rsidR="00873738">
        <w:rPr>
          <w:sz w:val="28"/>
          <w:szCs w:val="28"/>
        </w:rPr>
        <w:t>.</w:t>
      </w:r>
      <w:r>
        <w:rPr>
          <w:sz w:val="28"/>
          <w:szCs w:val="28"/>
        </w:rPr>
        <w:t xml:space="preserve"> Поступило 1 уведомление о возникновении конфликта интересов, по результатам рассмотрения которого вынесено заключение об отсутствии конфликта интересов, в связи с чем рассмотрение уведомления на комиссию не выносилось.</w:t>
      </w:r>
    </w:p>
    <w:p w:rsidR="00873738" w:rsidRDefault="00873738" w:rsidP="001D08D9">
      <w:pPr>
        <w:ind w:firstLine="709"/>
        <w:jc w:val="both"/>
        <w:rPr>
          <w:sz w:val="28"/>
          <w:szCs w:val="28"/>
        </w:rPr>
      </w:pPr>
      <w:proofErr w:type="gramStart"/>
      <w:r w:rsidRPr="00A962C0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в 2018 году </w:t>
      </w:r>
      <w:r w:rsidRPr="00A962C0">
        <w:rPr>
          <w:sz w:val="28"/>
          <w:szCs w:val="28"/>
        </w:rPr>
        <w:t xml:space="preserve">представили справки </w:t>
      </w: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DC2823">
        <w:rPr>
          <w:sz w:val="28"/>
          <w:szCs w:val="28"/>
        </w:rPr>
        <w:t>27</w:t>
      </w:r>
      <w:r w:rsidRPr="00A962C0">
        <w:rPr>
          <w:sz w:val="28"/>
          <w:szCs w:val="28"/>
        </w:rPr>
        <w:t xml:space="preserve"> муниципальных служащих администрации согласно перечня должностей муниципальной службы муниципального образования «</w:t>
      </w:r>
      <w:proofErr w:type="spellStart"/>
      <w:r w:rsidRPr="00A962C0">
        <w:rPr>
          <w:sz w:val="28"/>
          <w:szCs w:val="28"/>
        </w:rPr>
        <w:t>Моркинский</w:t>
      </w:r>
      <w:proofErr w:type="spellEnd"/>
      <w:r w:rsidRPr="00A962C0">
        <w:rPr>
          <w:sz w:val="28"/>
          <w:szCs w:val="28"/>
        </w:rPr>
        <w:t xml:space="preserve"> муниципальный район», обязанных предоставлять сведения о доходах, об имуществе и обязательствах имущественного характера, а также о своих расходах, утвержденного постановлением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 от 30 сентября 2009 г. N 467 (с изменениями от</w:t>
      </w:r>
      <w:proofErr w:type="gramEnd"/>
      <w:r w:rsidRPr="00A962C0">
        <w:rPr>
          <w:sz w:val="28"/>
          <w:szCs w:val="28"/>
        </w:rPr>
        <w:t xml:space="preserve"> </w:t>
      </w:r>
      <w:proofErr w:type="gramStart"/>
      <w:r w:rsidRPr="00A962C0">
        <w:rPr>
          <w:sz w:val="28"/>
          <w:szCs w:val="28"/>
        </w:rPr>
        <w:t>6 марта 2013 г. № 111).</w:t>
      </w:r>
      <w:proofErr w:type="gramEnd"/>
      <w:r w:rsidRPr="00A962C0">
        <w:rPr>
          <w:sz w:val="28"/>
          <w:szCs w:val="28"/>
        </w:rPr>
        <w:t xml:space="preserve"> В течение 14 рабочих дней сведения о доходах, об имуществе и обязательствах имущественного характера муниципальных служащих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 и членов их семей за пери</w:t>
      </w:r>
      <w:r>
        <w:rPr>
          <w:sz w:val="28"/>
          <w:szCs w:val="28"/>
        </w:rPr>
        <w:t>од с 1 января по 31 декабря 2017</w:t>
      </w:r>
      <w:r w:rsidRPr="00A962C0">
        <w:rPr>
          <w:sz w:val="28"/>
          <w:szCs w:val="28"/>
        </w:rPr>
        <w:t xml:space="preserve"> г. размещены на официальном сайте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района.</w:t>
      </w:r>
    </w:p>
    <w:p w:rsidR="00873738" w:rsidRDefault="00873738" w:rsidP="0087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 год уведомления о фактах обращения к муниципальному служащему в целях склонения его к совершению коррупционных правонарушений, в комиссию не поступали.</w:t>
      </w:r>
    </w:p>
    <w:p w:rsidR="00873738" w:rsidRPr="00A962C0" w:rsidRDefault="00873738" w:rsidP="00873738">
      <w:pPr>
        <w:ind w:firstLine="709"/>
        <w:jc w:val="both"/>
        <w:rPr>
          <w:sz w:val="28"/>
          <w:szCs w:val="28"/>
        </w:rPr>
      </w:pPr>
    </w:p>
    <w:p w:rsidR="00873738" w:rsidRDefault="00873738" w:rsidP="00873738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38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D08D9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3738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85BD0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B2BC4"/>
    <w:rsid w:val="00DC2823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деятельности комиссии по соблюдению требований к служебному поведению и урегулированию конфликта интересов в администрации муниципального образования «Моркинский муниципальный район» 
за 2018 год.
</_x041e__x043f__x0438__x0441__x0430__x043d__x0438__x0435_>
    <_x0414__x0430__x0442__x0430__x0020__x0434__x043e__x043a__x0443__x043c__x0435__x043d__x0442__x0430_ xmlns="649aa0fd-3a44-485f-ad38-25b1ac89d96e">2019-03-06T21:00:00+00:00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XXJ7TYMEEKJ2-5268-22</_dlc_DocId>
    <_dlc_DocIdUrl xmlns="57504d04-691e-4fc4-8f09-4f19fdbe90f6">
      <Url>https://vip.gov.mari.ru/morki/_layouts/DocIdRedir.aspx?ID=XXJ7TYMEEKJ2-5268-22</Url>
      <Description>XXJ7TYMEEKJ2-5268-22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8590D-F656-43F5-BFB7-0D55DAD5FAC9}"/>
</file>

<file path=customXml/itemProps2.xml><?xml version="1.0" encoding="utf-8"?>
<ds:datastoreItem xmlns:ds="http://schemas.openxmlformats.org/officeDocument/2006/customXml" ds:itemID="{38F08492-E127-456D-9DFD-D9B8CACCB6B7}"/>
</file>

<file path=customXml/itemProps3.xml><?xml version="1.0" encoding="utf-8"?>
<ds:datastoreItem xmlns:ds="http://schemas.openxmlformats.org/officeDocument/2006/customXml" ds:itemID="{D702EDF3-791F-4BE8-A27B-CB8729D36135}"/>
</file>

<file path=customXml/itemProps4.xml><?xml version="1.0" encoding="utf-8"?>
<ds:datastoreItem xmlns:ds="http://schemas.openxmlformats.org/officeDocument/2006/customXml" ds:itemID="{CEB50C98-0A2C-4A5A-9401-10614979B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2018 год</dc:title>
  <dc:subject/>
  <dc:creator>Лариса</dc:creator>
  <cp:keywords/>
  <dc:description/>
  <cp:lastModifiedBy>Лариса</cp:lastModifiedBy>
  <cp:revision>3</cp:revision>
  <dcterms:created xsi:type="dcterms:W3CDTF">2019-03-07T06:07:00Z</dcterms:created>
  <dcterms:modified xsi:type="dcterms:W3CDTF">2019-03-07T06:34:00Z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729c7a7c-f8f9-404f-b2cd-aecad9d506f0</vt:lpwstr>
  </property>
</Properties>
</file>